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17" w:rsidRPr="00D33C53" w:rsidRDefault="00666D17" w:rsidP="00666D17">
      <w:pPr>
        <w:tabs>
          <w:tab w:val="left" w:pos="414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6"/>
        </w:rPr>
      </w:pPr>
      <w:r w:rsidRPr="00D33C53">
        <w:rPr>
          <w:rFonts w:ascii="Verdana" w:hAnsi="Verdana" w:cstheme="minorHAnsi"/>
          <w:b/>
          <w:bCs/>
          <w:sz w:val="18"/>
          <w:szCs w:val="16"/>
        </w:rPr>
        <w:t>ANEXO Nº 6</w:t>
      </w:r>
    </w:p>
    <w:p w:rsidR="00666D17" w:rsidRPr="0050340B" w:rsidRDefault="00666D17" w:rsidP="00666D17">
      <w:pPr>
        <w:ind w:left="-567"/>
        <w:rPr>
          <w:rFonts w:ascii="Verdana" w:hAnsi="Verdana"/>
          <w:sz w:val="16"/>
          <w:szCs w:val="16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69"/>
        <w:gridCol w:w="1166"/>
        <w:gridCol w:w="5954"/>
        <w:gridCol w:w="992"/>
      </w:tblGrid>
      <w:tr w:rsidR="00666D17" w:rsidRPr="0050340B" w:rsidTr="009E4323">
        <w:trPr>
          <w:trHeight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50340B">
              <w:rPr>
                <w:rFonts w:ascii="Verdana" w:hAnsi="Verdana" w:cstheme="minorHAnsi"/>
                <w:noProof/>
                <w:color w:val="000000"/>
                <w:sz w:val="16"/>
                <w:szCs w:val="16"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74426DAA" wp14:editId="33760D91">
                  <wp:simplePos x="0" y="0"/>
                  <wp:positionH relativeFrom="column">
                    <wp:posOffset>-337185</wp:posOffset>
                  </wp:positionH>
                  <wp:positionV relativeFrom="paragraph">
                    <wp:posOffset>-184150</wp:posOffset>
                  </wp:positionV>
                  <wp:extent cx="1115695" cy="734060"/>
                  <wp:effectExtent l="0" t="0" r="8255" b="8890"/>
                  <wp:wrapSquare wrapText="bothSides"/>
                  <wp:docPr id="1" name="Imagen 1" descr="cid:image001.png@01D097AD.FFC6F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id:image001.png@01D097AD.FFC6F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666D17" w:rsidRPr="0050340B" w:rsidTr="009E4323">
              <w:trPr>
                <w:trHeight w:val="46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D17" w:rsidRPr="0050340B" w:rsidRDefault="00666D17" w:rsidP="009E4323">
                  <w:pPr>
                    <w:rPr>
                      <w:rFonts w:ascii="Verdana" w:hAnsi="Verdana" w:cstheme="minorHAnsi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</w:tr>
          </w:tbl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jc w:val="center"/>
              <w:rPr>
                <w:rFonts w:ascii="Verdana" w:hAnsi="Verdana" w:cstheme="minorHAnsi"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666D17" w:rsidRPr="0050340B" w:rsidTr="009E432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50340B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50340B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Fondo del Patrimonio</w:t>
            </w:r>
            <w:r w:rsidRPr="0050340B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 xml:space="preserve">      Versión – 2016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17" w:rsidRPr="0050340B" w:rsidRDefault="00666D17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</w:tbl>
    <w:p w:rsidR="00666D17" w:rsidRPr="0050340B" w:rsidRDefault="00666D17" w:rsidP="00666D17">
      <w:pPr>
        <w:jc w:val="right"/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jc w:val="right"/>
        <w:rPr>
          <w:rFonts w:ascii="Verdana" w:hAnsi="Verdana" w:cstheme="minorHAnsi"/>
          <w:sz w:val="16"/>
          <w:szCs w:val="16"/>
        </w:rPr>
      </w:pPr>
    </w:p>
    <w:p w:rsidR="00666D17" w:rsidRPr="00D33C53" w:rsidRDefault="00666D17" w:rsidP="00666D17">
      <w:pPr>
        <w:tabs>
          <w:tab w:val="left" w:pos="414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6"/>
        </w:rPr>
      </w:pPr>
      <w:r w:rsidRPr="00D33C53">
        <w:rPr>
          <w:rFonts w:ascii="Verdana" w:hAnsi="Verdana" w:cstheme="minorHAnsi"/>
          <w:b/>
          <w:bCs/>
          <w:sz w:val="18"/>
          <w:szCs w:val="16"/>
        </w:rPr>
        <w:t>CARTA COMPROMISO DEL ARQUITECTO</w:t>
      </w:r>
    </w:p>
    <w:p w:rsidR="00666D17" w:rsidRPr="0050340B" w:rsidRDefault="00666D17" w:rsidP="00666D17">
      <w:pPr>
        <w:jc w:val="right"/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jc w:val="right"/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jc w:val="right"/>
        <w:rPr>
          <w:rFonts w:ascii="Verdana" w:hAnsi="Verdana" w:cstheme="minorHAnsi"/>
          <w:sz w:val="16"/>
          <w:szCs w:val="16"/>
        </w:rPr>
      </w:pPr>
      <w:r w:rsidRPr="0050340B">
        <w:rPr>
          <w:rFonts w:ascii="Verdana" w:hAnsi="Verdana" w:cstheme="minorHAnsi"/>
          <w:sz w:val="16"/>
          <w:szCs w:val="16"/>
        </w:rPr>
        <w:t xml:space="preserve">…………………………….., ….. </w:t>
      </w:r>
      <w:proofErr w:type="gramStart"/>
      <w:r w:rsidRPr="0050340B">
        <w:rPr>
          <w:rFonts w:ascii="Verdana" w:hAnsi="Verdana" w:cstheme="minorHAnsi"/>
          <w:sz w:val="16"/>
          <w:szCs w:val="16"/>
        </w:rPr>
        <w:t>de</w:t>
      </w:r>
      <w:proofErr w:type="gramEnd"/>
      <w:r w:rsidRPr="0050340B">
        <w:rPr>
          <w:rFonts w:ascii="Verdana" w:hAnsi="Verdana" w:cstheme="minorHAnsi"/>
          <w:sz w:val="16"/>
          <w:szCs w:val="16"/>
        </w:rPr>
        <w:t xml:space="preserve"> ……….de 2016</w:t>
      </w: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  <w:r w:rsidRPr="0050340B">
        <w:rPr>
          <w:rFonts w:ascii="Verdana" w:hAnsi="Verdana" w:cstheme="minorHAnsi"/>
          <w:sz w:val="16"/>
          <w:szCs w:val="16"/>
        </w:rPr>
        <w:t>Yo</w:t>
      </w:r>
      <w:proofErr w:type="gramStart"/>
      <w:r w:rsidRPr="0050340B">
        <w:rPr>
          <w:rFonts w:ascii="Verdana" w:hAnsi="Verdana" w:cstheme="minorHAnsi"/>
          <w:sz w:val="16"/>
          <w:szCs w:val="16"/>
        </w:rPr>
        <w:t>, …</w:t>
      </w:r>
      <w:proofErr w:type="gramEnd"/>
      <w:r w:rsidRPr="0050340B">
        <w:rPr>
          <w:rFonts w:ascii="Verdana" w:hAnsi="Verdana" w:cstheme="minorHAnsi"/>
          <w:sz w:val="16"/>
          <w:szCs w:val="16"/>
        </w:rPr>
        <w:t xml:space="preserve">…………………………………………………………. , RUT N°……….……………., estado civil …….……………., domiciliado en …………………………………………………………. Comuna de ……………………., arquitecto, soy responsable como arquitecto </w:t>
      </w:r>
      <w:proofErr w:type="spellStart"/>
      <w:r w:rsidRPr="0050340B">
        <w:rPr>
          <w:rFonts w:ascii="Verdana" w:hAnsi="Verdana" w:cstheme="minorHAnsi"/>
          <w:sz w:val="16"/>
          <w:szCs w:val="16"/>
        </w:rPr>
        <w:t>patrocinante</w:t>
      </w:r>
      <w:proofErr w:type="spellEnd"/>
      <w:r w:rsidRPr="0050340B">
        <w:rPr>
          <w:rFonts w:ascii="Verdana" w:hAnsi="Verdana" w:cstheme="minorHAnsi"/>
          <w:sz w:val="16"/>
          <w:szCs w:val="16"/>
        </w:rPr>
        <w:t xml:space="preserve"> por el proyecto denominado ……………………………………………………………., postulado por …………………………………………………………... al Fondo del Patrimonio del Consejo Nacional de la Cultura y las Artes convocatoria 2016.</w:t>
      </w: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  <w:r w:rsidRPr="0050340B">
        <w:rPr>
          <w:rFonts w:ascii="Verdana" w:hAnsi="Verdana" w:cstheme="minorHAnsi"/>
          <w:sz w:val="16"/>
          <w:szCs w:val="16"/>
        </w:rPr>
        <w:t>Certifico que he tenido a la vista y he aprobado todos los antecedentes entregados para la postulación del proyecto individualizado para la convocatoria 2016 del Fondo del Patrimonio.</w:t>
      </w: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Pr="0050340B" w:rsidRDefault="00666D17" w:rsidP="00666D17">
      <w:pPr>
        <w:rPr>
          <w:rFonts w:ascii="Verdana" w:hAnsi="Verdana" w:cstheme="minorHAnsi"/>
          <w:sz w:val="16"/>
          <w:szCs w:val="16"/>
        </w:rPr>
      </w:pPr>
    </w:p>
    <w:p w:rsidR="00666D17" w:rsidRDefault="00B2243D" w:rsidP="00666D17">
      <w:pPr>
        <w:jc w:val="center"/>
        <w:rPr>
          <w:rFonts w:ascii="Verdana" w:hAnsi="Verdana"/>
          <w:sz w:val="16"/>
          <w:szCs w:val="16"/>
        </w:rPr>
      </w:pPr>
      <w:r w:rsidRPr="0050340B">
        <w:rPr>
          <w:rFonts w:ascii="Verdana" w:hAnsi="Verdana" w:cstheme="minorHAnsi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59B89" wp14:editId="775CD5EB">
                <wp:simplePos x="0" y="0"/>
                <wp:positionH relativeFrom="column">
                  <wp:posOffset>1930400</wp:posOffset>
                </wp:positionH>
                <wp:positionV relativeFrom="paragraph">
                  <wp:posOffset>52705</wp:posOffset>
                </wp:positionV>
                <wp:extent cx="1785620" cy="0"/>
                <wp:effectExtent l="0" t="0" r="2413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pt,4.15pt" to="292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" strokecolor="windowText"/>
            </w:pict>
          </mc:Fallback>
        </mc:AlternateContent>
      </w:r>
    </w:p>
    <w:p w:rsidR="00666D17" w:rsidRPr="0050340B" w:rsidRDefault="00666D17" w:rsidP="00666D17">
      <w:pPr>
        <w:jc w:val="center"/>
        <w:rPr>
          <w:rFonts w:ascii="Verdana" w:hAnsi="Verdana"/>
          <w:sz w:val="16"/>
          <w:szCs w:val="16"/>
        </w:rPr>
      </w:pPr>
      <w:r w:rsidRPr="0050340B">
        <w:rPr>
          <w:rFonts w:ascii="Verdana" w:hAnsi="Verdana"/>
          <w:sz w:val="16"/>
          <w:szCs w:val="16"/>
        </w:rPr>
        <w:t>Nombre y Firma</w:t>
      </w:r>
    </w:p>
    <w:p w:rsidR="005A3CAB" w:rsidRPr="00666D17" w:rsidRDefault="005A3CAB" w:rsidP="00666D17"/>
    <w:sectPr w:rsidR="005A3CAB" w:rsidRPr="00666D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17"/>
    <w:rsid w:val="000B7893"/>
    <w:rsid w:val="00362A17"/>
    <w:rsid w:val="005A3CAB"/>
    <w:rsid w:val="00666D17"/>
    <w:rsid w:val="006A2A7D"/>
    <w:rsid w:val="00A945B7"/>
    <w:rsid w:val="00B2243D"/>
    <w:rsid w:val="00B71075"/>
    <w:rsid w:val="00D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8362-253F-453F-BB91-EE05BDFD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Araya Reyes</dc:creator>
  <cp:lastModifiedBy>David Araya Reyes</cp:lastModifiedBy>
  <cp:revision>7</cp:revision>
  <dcterms:created xsi:type="dcterms:W3CDTF">2015-02-13T12:16:00Z</dcterms:created>
  <dcterms:modified xsi:type="dcterms:W3CDTF">2016-06-13T15:15:00Z</dcterms:modified>
</cp:coreProperties>
</file>